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294B" w14:textId="77777777" w:rsidR="001F559E" w:rsidRDefault="001F559E">
      <w:pPr>
        <w:pStyle w:val="Heading1"/>
      </w:pPr>
    </w:p>
    <w:p w14:paraId="7C8E6A70" w14:textId="77777777" w:rsidR="001F559E" w:rsidRDefault="001F559E">
      <w:pPr>
        <w:pStyle w:val="Heading1"/>
      </w:pPr>
    </w:p>
    <w:p w14:paraId="61BED95B" w14:textId="7E963CCD" w:rsidR="009A5FEB" w:rsidRDefault="009F7D55">
      <w:pPr>
        <w:pStyle w:val="Heading1"/>
      </w:pPr>
      <w:r>
        <w:t xml:space="preserve"> </w:t>
      </w:r>
      <w:r w:rsidR="00D217EB">
        <w:t>NOTICE</w:t>
      </w:r>
    </w:p>
    <w:p w14:paraId="64A776E3" w14:textId="77777777" w:rsidR="001F559E" w:rsidRPr="001F559E" w:rsidRDefault="001F559E" w:rsidP="001F559E"/>
    <w:p w14:paraId="71A550FF" w14:textId="27678758" w:rsidR="009A5FEB" w:rsidRDefault="0034776F">
      <w:pPr>
        <w:spacing w:after="281"/>
        <w:ind w:left="14"/>
      </w:pPr>
      <w:r>
        <w:t xml:space="preserve"> 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732A22">
        <w:t>June 27</w:t>
      </w:r>
      <w:r w:rsidR="00B4606B">
        <w:t>,</w:t>
      </w:r>
      <w:r w:rsidR="00A71CAC">
        <w:t xml:space="preserve"> 202</w:t>
      </w:r>
      <w:r w:rsidR="00FF7BA4">
        <w:t>2</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90510C"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77777777"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25753D93" w14:textId="075B9E32" w:rsidR="00C96C60"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p>
    <w:p w14:paraId="774A509F" w14:textId="16ED3775"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p>
    <w:p w14:paraId="0C772162" w14:textId="35C564F3"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p>
    <w:p w14:paraId="514853B7" w14:textId="77777777" w:rsidR="009A5FEB"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1E2D4E46" w14:textId="77777777" w:rsidR="00035736" w:rsidRDefault="00D217EB">
      <w:pPr>
        <w:spacing w:after="273"/>
        <w:ind w:left="14"/>
      </w:pPr>
      <w:r>
        <w:lastRenderedPageBreak/>
        <w:t>The Board retains discretion to curtail each commenter's opportunity to speak and will mute the speaking attendee's connection at the end of their time.</w:t>
      </w:r>
    </w:p>
    <w:p w14:paraId="5EC06646" w14:textId="41057F72" w:rsidR="009A5FEB" w:rsidRPr="00035736" w:rsidRDefault="00D217EB" w:rsidP="00035736">
      <w:pPr>
        <w:spacing w:after="273"/>
        <w:ind w:left="14"/>
        <w:jc w:val="center"/>
        <w:rPr>
          <w:szCs w:val="24"/>
        </w:rPr>
      </w:pPr>
      <w:bookmarkStart w:id="0" w:name="_Hlk65913229"/>
      <w:r w:rsidRPr="00035736">
        <w:rPr>
          <w:sz w:val="28"/>
          <w:szCs w:val="28"/>
          <w:u w:val="single" w:color="000000"/>
        </w:rPr>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0B4ECA">
      <w:pPr>
        <w:numPr>
          <w:ilvl w:val="0"/>
          <w:numId w:val="15"/>
        </w:numPr>
        <w:tabs>
          <w:tab w:val="left" w:pos="360"/>
          <w:tab w:val="left" w:pos="450"/>
        </w:tabs>
        <w:spacing w:after="0" w:line="240" w:lineRule="auto"/>
        <w:ind w:left="90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50249B5C" w14:textId="7B44AAF6"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A228BF" w:rsidRDefault="007D5178" w:rsidP="007D5178">
      <w:pPr>
        <w:autoSpaceDE w:val="0"/>
        <w:autoSpaceDN w:val="0"/>
        <w:adjustRightInd w:val="0"/>
        <w:ind w:left="900"/>
        <w:rPr>
          <w:b/>
          <w:bCs/>
        </w:rPr>
      </w:pPr>
      <w:r w:rsidRPr="00A228BF">
        <w:rPr>
          <w:b/>
          <w:bCs/>
        </w:rPr>
        <w:t>1.) Call to Order</w:t>
      </w:r>
    </w:p>
    <w:p w14:paraId="5D0AEBAA" w14:textId="45CE0698" w:rsidR="007D5178" w:rsidRPr="00A228BF" w:rsidRDefault="007D5178" w:rsidP="007D5178">
      <w:pPr>
        <w:autoSpaceDE w:val="0"/>
        <w:autoSpaceDN w:val="0"/>
        <w:adjustRightInd w:val="0"/>
        <w:ind w:left="900"/>
        <w:outlineLvl w:val="0"/>
        <w:rPr>
          <w:b/>
          <w:bCs/>
        </w:rPr>
      </w:pPr>
      <w:r w:rsidRPr="00A228BF">
        <w:rPr>
          <w:b/>
          <w:bCs/>
        </w:rPr>
        <w:t>2.) Open Public Meetings Act Statement</w:t>
      </w:r>
      <w:r w:rsidR="005947E0" w:rsidRPr="00A228BF">
        <w:rPr>
          <w:b/>
          <w:bCs/>
        </w:rPr>
        <w:t xml:space="preserve"> &amp; Salute to the Flag</w:t>
      </w:r>
    </w:p>
    <w:p w14:paraId="7B8F5543" w14:textId="24E09DB8" w:rsidR="004C4653" w:rsidRPr="00A228BF" w:rsidRDefault="007D5178" w:rsidP="005947E0">
      <w:pPr>
        <w:autoSpaceDE w:val="0"/>
        <w:autoSpaceDN w:val="0"/>
        <w:adjustRightInd w:val="0"/>
        <w:ind w:left="900"/>
        <w:rPr>
          <w:b/>
          <w:bCs/>
        </w:rPr>
      </w:pPr>
      <w:r w:rsidRPr="00A228BF">
        <w:rPr>
          <w:b/>
          <w:bCs/>
        </w:rPr>
        <w:t xml:space="preserve">3.) </w:t>
      </w:r>
      <w:r w:rsidR="00DA1CD5" w:rsidRPr="00A228BF">
        <w:rPr>
          <w:b/>
          <w:bCs/>
        </w:rPr>
        <w:t>Roll Call</w:t>
      </w:r>
    </w:p>
    <w:p w14:paraId="735B31C1" w14:textId="59C3713D" w:rsidR="00B4606B" w:rsidRPr="00A228BF" w:rsidRDefault="004C4653" w:rsidP="00B4606B">
      <w:pPr>
        <w:ind w:left="792"/>
        <w:rPr>
          <w:b/>
          <w:bCs/>
        </w:rPr>
      </w:pPr>
      <w:r w:rsidRPr="00A228BF">
        <w:rPr>
          <w:b/>
          <w:bCs/>
        </w:rPr>
        <w:t xml:space="preserve">  </w:t>
      </w:r>
      <w:r w:rsidR="00DA1CD5" w:rsidRPr="00A228BF">
        <w:rPr>
          <w:b/>
          <w:bCs/>
        </w:rPr>
        <w:t>4</w:t>
      </w:r>
      <w:r w:rsidR="005947E0" w:rsidRPr="00A228BF">
        <w:rPr>
          <w:b/>
          <w:bCs/>
        </w:rPr>
        <w:t>.)</w:t>
      </w:r>
      <w:r w:rsidRPr="00A228BF">
        <w:rPr>
          <w:b/>
          <w:bCs/>
        </w:rPr>
        <w:t xml:space="preserve"> </w:t>
      </w:r>
      <w:r w:rsidR="00035736" w:rsidRPr="00A228BF">
        <w:rPr>
          <w:b/>
          <w:bCs/>
        </w:rPr>
        <w:t xml:space="preserve">Approval of Minutes </w:t>
      </w:r>
    </w:p>
    <w:p w14:paraId="7F6B47D9" w14:textId="0A86FD1E" w:rsidR="000C704C" w:rsidRPr="00A228BF" w:rsidRDefault="00035736" w:rsidP="00625E10">
      <w:pPr>
        <w:ind w:left="720"/>
        <w:rPr>
          <w:b/>
          <w:bCs/>
        </w:rPr>
      </w:pPr>
      <w:r w:rsidRPr="00A228BF">
        <w:rPr>
          <w:b/>
          <w:bCs/>
        </w:rPr>
        <w:t xml:space="preserve">  </w:t>
      </w:r>
      <w:r w:rsidR="00FF7BA4" w:rsidRPr="00A228BF">
        <w:rPr>
          <w:b/>
          <w:bCs/>
        </w:rPr>
        <w:t xml:space="preserve"> </w:t>
      </w:r>
      <w:r w:rsidR="00DA1CD5" w:rsidRPr="00A228BF">
        <w:rPr>
          <w:b/>
          <w:bCs/>
        </w:rPr>
        <w:t>5.) New Business:</w:t>
      </w:r>
      <w:r w:rsidR="00456A48" w:rsidRPr="00A228BF">
        <w:rPr>
          <w:b/>
          <w:bCs/>
        </w:rPr>
        <w:t xml:space="preserve"> </w:t>
      </w:r>
    </w:p>
    <w:p w14:paraId="5C707329" w14:textId="5547C3FA" w:rsidR="000C704C" w:rsidRPr="00A228BF" w:rsidRDefault="000C704C" w:rsidP="000C704C">
      <w:pPr>
        <w:ind w:left="720"/>
        <w:rPr>
          <w:b/>
          <w:bCs/>
        </w:rPr>
      </w:pPr>
      <w:r w:rsidRPr="00A228BF">
        <w:rPr>
          <w:b/>
          <w:bCs/>
        </w:rPr>
        <w:t xml:space="preserve">  </w:t>
      </w:r>
      <w:r w:rsidR="00625E10" w:rsidRPr="00A228BF">
        <w:rPr>
          <w:b/>
          <w:bCs/>
        </w:rPr>
        <w:t xml:space="preserve"> </w:t>
      </w:r>
      <w:r w:rsidRPr="00A228BF">
        <w:rPr>
          <w:b/>
          <w:bCs/>
        </w:rPr>
        <w:t>6.) Resolutions</w:t>
      </w:r>
    </w:p>
    <w:p w14:paraId="3D363DC4" w14:textId="77777777" w:rsidR="00DD2A85" w:rsidRPr="00A228BF" w:rsidRDefault="00DD2A85" w:rsidP="000C704C">
      <w:pPr>
        <w:ind w:left="720"/>
        <w:rPr>
          <w:b/>
          <w:bCs/>
        </w:rPr>
      </w:pPr>
    </w:p>
    <w:p w14:paraId="1C272401" w14:textId="67F922E9" w:rsidR="00732A22" w:rsidRDefault="00732A22" w:rsidP="00732A22">
      <w:pPr>
        <w:pStyle w:val="NoSpacing"/>
        <w:numPr>
          <w:ilvl w:val="0"/>
          <w:numId w:val="32"/>
        </w:numPr>
      </w:pPr>
      <w:r>
        <w:t xml:space="preserve">Appeal # 22-02 of Bank of America C/o Andrea </w:t>
      </w:r>
      <w:proofErr w:type="spellStart"/>
      <w:r>
        <w:t>Militello</w:t>
      </w:r>
      <w:proofErr w:type="spellEnd"/>
      <w:r>
        <w:t xml:space="preserve"> (CBRE), situate block 43, lot 7, known as 156 Eagle Rock Avenue, Roseland NJ, requesting Minor Site Plan approval to replace existing </w:t>
      </w:r>
      <w:proofErr w:type="gramStart"/>
      <w:r>
        <w:t>drive up</w:t>
      </w:r>
      <w:proofErr w:type="gramEnd"/>
      <w:r>
        <w:t xml:space="preserve"> teller window with drive up ATM and installation of associated security lighting</w:t>
      </w:r>
    </w:p>
    <w:p w14:paraId="7E16F6B5" w14:textId="77777777" w:rsidR="00625E10" w:rsidRPr="0034776F" w:rsidRDefault="00625E10" w:rsidP="00625E10">
      <w:pPr>
        <w:pStyle w:val="NoSpacing"/>
        <w:ind w:left="76" w:firstLine="644"/>
      </w:pPr>
    </w:p>
    <w:p w14:paraId="533D7AA0" w14:textId="4873E61B" w:rsidR="00625E10" w:rsidRPr="00A228BF" w:rsidRDefault="00035736" w:rsidP="00A400EB">
      <w:pPr>
        <w:pStyle w:val="NoSpacing"/>
        <w:ind w:left="76" w:firstLine="644"/>
        <w:rPr>
          <w:b/>
          <w:bCs/>
        </w:rPr>
      </w:pPr>
      <w:r w:rsidRPr="00A228BF">
        <w:rPr>
          <w:b/>
          <w:bCs/>
        </w:rPr>
        <w:t>Public Hearings:</w:t>
      </w:r>
    </w:p>
    <w:p w14:paraId="214F6962" w14:textId="7E8AAAB1" w:rsidR="00732A22" w:rsidRDefault="00732A22" w:rsidP="00A400EB">
      <w:pPr>
        <w:pStyle w:val="NoSpacing"/>
        <w:ind w:left="76" w:firstLine="644"/>
      </w:pPr>
    </w:p>
    <w:p w14:paraId="351C622E" w14:textId="6FA6BE17" w:rsidR="00732A22" w:rsidRDefault="00732A22" w:rsidP="00661931">
      <w:pPr>
        <w:pStyle w:val="NoSpacing"/>
        <w:numPr>
          <w:ilvl w:val="0"/>
          <w:numId w:val="35"/>
        </w:numPr>
        <w:tabs>
          <w:tab w:val="left" w:pos="810"/>
        </w:tabs>
        <w:ind w:left="720" w:hanging="224"/>
      </w:pPr>
      <w:r>
        <w:t xml:space="preserve">Carried from the April 18, 2022 meeting, Appeal # 21-01 of Roseland Redevelopers LLC, purchaser under contract of property situate block 21, lots 22 &amp; 22.01, known as 117 Harrison Avenue, Roseland NJ, requesting Major Site Plan approval to construct 104 market rate and 30 age restricted residential units along with associated site improvements </w:t>
      </w:r>
    </w:p>
    <w:p w14:paraId="6AD77A0E" w14:textId="77777777" w:rsidR="00732A22" w:rsidRDefault="00732A22" w:rsidP="00732A22">
      <w:pPr>
        <w:pStyle w:val="NoSpacing"/>
      </w:pPr>
    </w:p>
    <w:p w14:paraId="28C33D31" w14:textId="426BC468" w:rsidR="00732A22" w:rsidRDefault="00732A22" w:rsidP="00732A22">
      <w:pPr>
        <w:pStyle w:val="NoSpacing"/>
        <w:ind w:left="572" w:hanging="76"/>
      </w:pPr>
      <w:r>
        <w:t xml:space="preserve">            APPLICATION 21-01 TO BE CARRIED TO THE JULY 18, 2022 MEETING </w:t>
      </w:r>
    </w:p>
    <w:p w14:paraId="3B5A9BFA" w14:textId="1E1EA9A1" w:rsidR="00732A22" w:rsidRDefault="00732A22" w:rsidP="00732A22">
      <w:pPr>
        <w:pStyle w:val="NoSpacing"/>
        <w:ind w:left="572" w:hanging="76"/>
      </w:pPr>
    </w:p>
    <w:p w14:paraId="195E36DE" w14:textId="0788CA65" w:rsidR="00732A22" w:rsidRDefault="00732A22" w:rsidP="00732A22">
      <w:pPr>
        <w:pStyle w:val="NoSpacing"/>
        <w:ind w:left="572" w:hanging="76"/>
      </w:pPr>
    </w:p>
    <w:p w14:paraId="25C935B2" w14:textId="331DBF90" w:rsidR="001F559E" w:rsidRDefault="001F559E" w:rsidP="00732A22">
      <w:pPr>
        <w:pStyle w:val="NoSpacing"/>
        <w:ind w:left="572" w:hanging="76"/>
      </w:pPr>
    </w:p>
    <w:p w14:paraId="174ABF3F" w14:textId="299795C0" w:rsidR="001F559E" w:rsidRDefault="001F559E" w:rsidP="00732A22">
      <w:pPr>
        <w:pStyle w:val="NoSpacing"/>
        <w:ind w:left="572" w:hanging="76"/>
      </w:pPr>
    </w:p>
    <w:p w14:paraId="3758B3A1" w14:textId="60EFE8E6" w:rsidR="001F559E" w:rsidRDefault="001F559E" w:rsidP="00732A22">
      <w:pPr>
        <w:pStyle w:val="NoSpacing"/>
        <w:ind w:left="572" w:hanging="76"/>
      </w:pPr>
    </w:p>
    <w:p w14:paraId="6EC6AF58" w14:textId="5741C378" w:rsidR="001F559E" w:rsidRDefault="001F559E" w:rsidP="00732A22">
      <w:pPr>
        <w:pStyle w:val="NoSpacing"/>
        <w:ind w:left="572" w:hanging="76"/>
      </w:pPr>
    </w:p>
    <w:p w14:paraId="10F4C038" w14:textId="77777777" w:rsidR="001F559E" w:rsidRDefault="001F559E" w:rsidP="00732A22">
      <w:pPr>
        <w:pStyle w:val="NoSpacing"/>
        <w:ind w:left="572" w:hanging="76"/>
      </w:pPr>
    </w:p>
    <w:p w14:paraId="14730CDF" w14:textId="34D91EB7" w:rsidR="00732A22" w:rsidRDefault="00732A22" w:rsidP="00661931">
      <w:pPr>
        <w:pStyle w:val="NoSpacing"/>
        <w:ind w:left="720" w:right="-90" w:hanging="32"/>
      </w:pPr>
      <w:r>
        <w:t>b.) Appeal # 22-04 of Avalo</w:t>
      </w:r>
      <w:r w:rsidR="00661931">
        <w:t xml:space="preserve">n Roseland LLC, owner of property situate block 32, lot 13, known as      100 Avalon Boulevard/55 Locust Avenue, Roseland NJ, requesting amended site plan approval for curbside trash </w:t>
      </w:r>
      <w:r w:rsidR="000212B9">
        <w:t>pick-up</w:t>
      </w:r>
      <w:r w:rsidR="00661931">
        <w:t xml:space="preserve"> a</w:t>
      </w:r>
      <w:r w:rsidR="000212B9">
        <w:t>t</w:t>
      </w:r>
      <w:r w:rsidR="00661931">
        <w:t xml:space="preserve"> each residence whereby a central trash facility was approved  </w:t>
      </w:r>
    </w:p>
    <w:p w14:paraId="2F17A336" w14:textId="714A30F0" w:rsidR="0034776F" w:rsidRDefault="0034776F" w:rsidP="00A400EB">
      <w:pPr>
        <w:pStyle w:val="NoSpacing"/>
        <w:ind w:left="76" w:firstLine="644"/>
      </w:pPr>
    </w:p>
    <w:p w14:paraId="464451F6" w14:textId="77777777" w:rsidR="00A228BF" w:rsidRDefault="00A228BF" w:rsidP="00A400EB">
      <w:pPr>
        <w:pStyle w:val="NoSpacing"/>
        <w:ind w:left="76" w:firstLine="644"/>
      </w:pPr>
    </w:p>
    <w:p w14:paraId="5C8B6F1B" w14:textId="77777777" w:rsidR="00625E10" w:rsidRDefault="00625E10" w:rsidP="004C4653">
      <w:pPr>
        <w:ind w:left="792"/>
      </w:pPr>
    </w:p>
    <w:p w14:paraId="6FB9F533" w14:textId="7CE995C1" w:rsidR="003D119B" w:rsidRDefault="00565CE5" w:rsidP="0045774F">
      <w:pPr>
        <w:shd w:val="clear" w:color="auto" w:fill="FFFFFF"/>
        <w:spacing w:after="100" w:afterAutospacing="1"/>
        <w:ind w:left="792"/>
        <w:jc w:val="center"/>
      </w:pPr>
      <w:r>
        <w:rPr>
          <w:rFonts w:ascii="Times" w:hAnsi="Times" w:cs="Times"/>
          <w:b/>
          <w:bCs/>
          <w:sz w:val="20"/>
          <w:szCs w:val="20"/>
        </w:rPr>
        <w:t>ALL DOCUMENTS ARE AVAILABLE FOR VIEWING AT THE BOROUGH OF ROSELAND ZONING OFFICE AT 300 EAGLE ROCK AVE DURING NORMAL BUSINESS HOURS OR BY VISITING THE LINK BELOW</w:t>
      </w:r>
    </w:p>
    <w:p w14:paraId="5D49F198" w14:textId="37B1A430" w:rsidR="00FF7BA4" w:rsidRDefault="00732A22" w:rsidP="00565CE5">
      <w:pPr>
        <w:pStyle w:val="ListParagraph"/>
        <w:ind w:left="90" w:firstLine="720"/>
        <w:jc w:val="center"/>
        <w:rPr>
          <w:rStyle w:val="Hyperlink"/>
        </w:rPr>
      </w:pPr>
      <w:hyperlink r:id="rId10" w:history="1">
        <w:r w:rsidRPr="00CA5B34">
          <w:rPr>
            <w:rStyle w:val="Hyperlink"/>
          </w:rPr>
          <w:t>https://www.zonify.org/meeting/881</w:t>
        </w:r>
      </w:hyperlink>
    </w:p>
    <w:p w14:paraId="556F452E" w14:textId="77777777" w:rsidR="00732A22" w:rsidRDefault="00732A22" w:rsidP="00565CE5">
      <w:pPr>
        <w:pStyle w:val="ListParagraph"/>
        <w:ind w:left="90" w:firstLine="720"/>
        <w:jc w:val="center"/>
        <w:rPr>
          <w:rStyle w:val="Hyperlink"/>
        </w:rPr>
      </w:pPr>
    </w:p>
    <w:p w14:paraId="0232F028" w14:textId="791BC6F4" w:rsidR="0045774F" w:rsidRDefault="0045774F" w:rsidP="00035736">
      <w:pPr>
        <w:pStyle w:val="NoSpacing"/>
        <w:tabs>
          <w:tab w:val="left" w:pos="1260"/>
        </w:tabs>
      </w:pPr>
    </w:p>
    <w:p w14:paraId="3F733153" w14:textId="52E0A7A6" w:rsidR="00D44A73" w:rsidRPr="00A228BF" w:rsidRDefault="00035736" w:rsidP="0034776F">
      <w:pPr>
        <w:pStyle w:val="NoSpacing"/>
        <w:ind w:left="736" w:firstLine="0"/>
        <w:rPr>
          <w:b/>
          <w:bCs/>
        </w:rPr>
      </w:pPr>
      <w:r w:rsidRPr="00A228BF">
        <w:rPr>
          <w:b/>
          <w:bCs/>
        </w:rPr>
        <w:t>6</w:t>
      </w:r>
      <w:r w:rsidR="00CB3343" w:rsidRPr="00A228BF">
        <w:rPr>
          <w:b/>
          <w:bCs/>
        </w:rPr>
        <w:t xml:space="preserve">.) </w:t>
      </w:r>
      <w:r w:rsidR="004C4653" w:rsidRPr="00A228BF">
        <w:rPr>
          <w:b/>
          <w:bCs/>
        </w:rPr>
        <w:t xml:space="preserve">General </w:t>
      </w:r>
      <w:r w:rsidR="00A400EB" w:rsidRPr="00A228BF">
        <w:rPr>
          <w:b/>
          <w:bCs/>
        </w:rPr>
        <w:t>Business</w:t>
      </w:r>
      <w:r w:rsidR="00456A48" w:rsidRPr="00A228BF">
        <w:rPr>
          <w:b/>
          <w:bCs/>
        </w:rPr>
        <w:t xml:space="preserve"> - </w:t>
      </w:r>
    </w:p>
    <w:p w14:paraId="4CCDB6BB" w14:textId="0FDC7066" w:rsidR="00A400EB" w:rsidRPr="00A228BF" w:rsidRDefault="00A400EB" w:rsidP="00A400EB">
      <w:pPr>
        <w:pStyle w:val="NoSpacing"/>
        <w:ind w:left="736" w:firstLine="0"/>
        <w:rPr>
          <w:b/>
          <w:bCs/>
        </w:rPr>
      </w:pPr>
      <w:r w:rsidRPr="00A228BF">
        <w:rPr>
          <w:b/>
          <w:bCs/>
        </w:rPr>
        <w:t>7.) Adjournment</w:t>
      </w:r>
    </w:p>
    <w:p w14:paraId="05F33FB4" w14:textId="77777777" w:rsidR="003D119B" w:rsidRPr="00A228BF" w:rsidRDefault="003D119B" w:rsidP="003D119B">
      <w:pPr>
        <w:ind w:left="1512" w:firstLine="648"/>
        <w:rPr>
          <w:b/>
          <w:bCs/>
        </w:rPr>
      </w:pPr>
      <w:r w:rsidRPr="00A228BF">
        <w:rPr>
          <w:b/>
          <w:bCs/>
        </w:rPr>
        <w:t xml:space="preserve">     </w:t>
      </w:r>
    </w:p>
    <w:p w14:paraId="68DE91E1" w14:textId="77777777" w:rsidR="002448D2" w:rsidRDefault="002448D2">
      <w:pPr>
        <w:ind w:left="14"/>
      </w:pPr>
      <w:r>
        <w:t>James Campbell</w:t>
      </w:r>
    </w:p>
    <w:p w14:paraId="4325C29D" w14:textId="77777777" w:rsidR="00954765" w:rsidRDefault="00954765" w:rsidP="00954765">
      <w:pPr>
        <w:ind w:left="450" w:hanging="432"/>
      </w:pPr>
      <w:r>
        <w:t>Planning Board</w:t>
      </w:r>
    </w:p>
    <w:p w14:paraId="2C1EF284" w14:textId="646316F0" w:rsidR="009A5FEB" w:rsidRDefault="00732A22" w:rsidP="00954765">
      <w:pPr>
        <w:ind w:left="450" w:hanging="432"/>
      </w:pPr>
      <w:r>
        <w:t>June 21</w:t>
      </w:r>
      <w:r w:rsidR="00363C3B">
        <w:t>, 2022</w:t>
      </w:r>
    </w:p>
    <w:sectPr w:rsidR="009A5FEB" w:rsidSect="00661931">
      <w:pgSz w:w="12240" w:h="15840"/>
      <w:pgMar w:top="360" w:right="900" w:bottom="270" w:left="117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71067DF"/>
    <w:multiLevelType w:val="hybridMultilevel"/>
    <w:tmpl w:val="D756A27A"/>
    <w:lvl w:ilvl="0" w:tplc="9B020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0F57CC5"/>
    <w:multiLevelType w:val="hybridMultilevel"/>
    <w:tmpl w:val="07B634D4"/>
    <w:lvl w:ilvl="0" w:tplc="0D166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0"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4" w15:restartNumberingAfterBreak="0">
    <w:nsid w:val="34E86A9E"/>
    <w:multiLevelType w:val="hybridMultilevel"/>
    <w:tmpl w:val="809EC572"/>
    <w:lvl w:ilvl="0" w:tplc="19F0698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6"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8"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0"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1" w15:restartNumberingAfterBreak="0">
    <w:nsid w:val="54935369"/>
    <w:multiLevelType w:val="hybridMultilevel"/>
    <w:tmpl w:val="B07E5A16"/>
    <w:lvl w:ilvl="0" w:tplc="F7308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15:restartNumberingAfterBreak="0">
    <w:nsid w:val="66366EB0"/>
    <w:multiLevelType w:val="hybridMultilevel"/>
    <w:tmpl w:val="5AEC732C"/>
    <w:lvl w:ilvl="0" w:tplc="B438535C">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7"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8"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9" w15:restartNumberingAfterBreak="0">
    <w:nsid w:val="710F29E0"/>
    <w:multiLevelType w:val="hybridMultilevel"/>
    <w:tmpl w:val="34C48C78"/>
    <w:lvl w:ilvl="0" w:tplc="4E50B16E">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0"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1"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2"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3"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4"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87094219">
    <w:abstractNumId w:val="2"/>
  </w:num>
  <w:num w:numId="2" w16cid:durableId="24062077">
    <w:abstractNumId w:val="0"/>
  </w:num>
  <w:num w:numId="3" w16cid:durableId="1399741279">
    <w:abstractNumId w:val="12"/>
  </w:num>
  <w:num w:numId="4" w16cid:durableId="424959891">
    <w:abstractNumId w:val="10"/>
  </w:num>
  <w:num w:numId="5" w16cid:durableId="1968389806">
    <w:abstractNumId w:val="19"/>
  </w:num>
  <w:num w:numId="6" w16cid:durableId="122773085">
    <w:abstractNumId w:val="16"/>
  </w:num>
  <w:num w:numId="7" w16cid:durableId="1584144757">
    <w:abstractNumId w:val="27"/>
  </w:num>
  <w:num w:numId="8" w16cid:durableId="486434554">
    <w:abstractNumId w:val="25"/>
  </w:num>
  <w:num w:numId="9" w16cid:durableId="626005086">
    <w:abstractNumId w:val="9"/>
  </w:num>
  <w:num w:numId="10" w16cid:durableId="473105668">
    <w:abstractNumId w:val="11"/>
  </w:num>
  <w:num w:numId="11" w16cid:durableId="1241939843">
    <w:abstractNumId w:val="34"/>
  </w:num>
  <w:num w:numId="12" w16cid:durableId="262417084">
    <w:abstractNumId w:val="6"/>
  </w:num>
  <w:num w:numId="13" w16cid:durableId="51386791">
    <w:abstractNumId w:val="4"/>
  </w:num>
  <w:num w:numId="14" w16cid:durableId="792596987">
    <w:abstractNumId w:val="28"/>
  </w:num>
  <w:num w:numId="15" w16cid:durableId="2900904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5122491">
    <w:abstractNumId w:val="33"/>
  </w:num>
  <w:num w:numId="17" w16cid:durableId="1288124148">
    <w:abstractNumId w:val="18"/>
  </w:num>
  <w:num w:numId="18" w16cid:durableId="1870607896">
    <w:abstractNumId w:val="15"/>
  </w:num>
  <w:num w:numId="19" w16cid:durableId="2025592838">
    <w:abstractNumId w:val="32"/>
  </w:num>
  <w:num w:numId="20" w16cid:durableId="1571890626">
    <w:abstractNumId w:val="3"/>
  </w:num>
  <w:num w:numId="21" w16cid:durableId="489755868">
    <w:abstractNumId w:val="20"/>
  </w:num>
  <w:num w:numId="22" w16cid:durableId="1067535506">
    <w:abstractNumId w:val="7"/>
  </w:num>
  <w:num w:numId="23" w16cid:durableId="1263877621">
    <w:abstractNumId w:val="31"/>
  </w:num>
  <w:num w:numId="24" w16cid:durableId="620965473">
    <w:abstractNumId w:val="30"/>
  </w:num>
  <w:num w:numId="25" w16cid:durableId="1740591476">
    <w:abstractNumId w:val="17"/>
  </w:num>
  <w:num w:numId="26" w16cid:durableId="1955942396">
    <w:abstractNumId w:val="22"/>
  </w:num>
  <w:num w:numId="27" w16cid:durableId="536741259">
    <w:abstractNumId w:val="13"/>
  </w:num>
  <w:num w:numId="28" w16cid:durableId="318076880">
    <w:abstractNumId w:val="24"/>
  </w:num>
  <w:num w:numId="29" w16cid:durableId="597837866">
    <w:abstractNumId w:val="1"/>
  </w:num>
  <w:num w:numId="30" w16cid:durableId="1285112222">
    <w:abstractNumId w:val="21"/>
  </w:num>
  <w:num w:numId="31" w16cid:durableId="1048723222">
    <w:abstractNumId w:val="8"/>
  </w:num>
  <w:num w:numId="32" w16cid:durableId="1573927500">
    <w:abstractNumId w:val="29"/>
  </w:num>
  <w:num w:numId="33" w16cid:durableId="2108648527">
    <w:abstractNumId w:val="5"/>
  </w:num>
  <w:num w:numId="34" w16cid:durableId="1671563010">
    <w:abstractNumId w:val="14"/>
  </w:num>
  <w:num w:numId="35" w16cid:durableId="3410057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212B9"/>
    <w:rsid w:val="00035736"/>
    <w:rsid w:val="00073F07"/>
    <w:rsid w:val="00074534"/>
    <w:rsid w:val="000B251B"/>
    <w:rsid w:val="000B2D49"/>
    <w:rsid w:val="000B4ECA"/>
    <w:rsid w:val="000C704C"/>
    <w:rsid w:val="000D7A68"/>
    <w:rsid w:val="000E6C2F"/>
    <w:rsid w:val="000F448A"/>
    <w:rsid w:val="001242C1"/>
    <w:rsid w:val="00152A1F"/>
    <w:rsid w:val="001A2E3E"/>
    <w:rsid w:val="001D55DB"/>
    <w:rsid w:val="001F559E"/>
    <w:rsid w:val="002078B8"/>
    <w:rsid w:val="002448D2"/>
    <w:rsid w:val="00261B97"/>
    <w:rsid w:val="00265AC9"/>
    <w:rsid w:val="00267021"/>
    <w:rsid w:val="00267BDB"/>
    <w:rsid w:val="0029293A"/>
    <w:rsid w:val="00316393"/>
    <w:rsid w:val="0034776F"/>
    <w:rsid w:val="00363C3B"/>
    <w:rsid w:val="0037089F"/>
    <w:rsid w:val="00394EF1"/>
    <w:rsid w:val="003D119B"/>
    <w:rsid w:val="004157EB"/>
    <w:rsid w:val="00454429"/>
    <w:rsid w:val="00456A48"/>
    <w:rsid w:val="0045774F"/>
    <w:rsid w:val="00475D0E"/>
    <w:rsid w:val="00492DE0"/>
    <w:rsid w:val="00497B5B"/>
    <w:rsid w:val="004C4653"/>
    <w:rsid w:val="004F3472"/>
    <w:rsid w:val="005117AB"/>
    <w:rsid w:val="00532D5C"/>
    <w:rsid w:val="00534371"/>
    <w:rsid w:val="00552EDF"/>
    <w:rsid w:val="00565CE5"/>
    <w:rsid w:val="00584C49"/>
    <w:rsid w:val="0058627D"/>
    <w:rsid w:val="00587A24"/>
    <w:rsid w:val="005947E0"/>
    <w:rsid w:val="005D63EB"/>
    <w:rsid w:val="0060188C"/>
    <w:rsid w:val="006223A2"/>
    <w:rsid w:val="00625E10"/>
    <w:rsid w:val="00661931"/>
    <w:rsid w:val="00671CB3"/>
    <w:rsid w:val="00691F19"/>
    <w:rsid w:val="006D0C8A"/>
    <w:rsid w:val="006D7B67"/>
    <w:rsid w:val="007107B8"/>
    <w:rsid w:val="00722222"/>
    <w:rsid w:val="00732A22"/>
    <w:rsid w:val="00757808"/>
    <w:rsid w:val="0078185D"/>
    <w:rsid w:val="00793619"/>
    <w:rsid w:val="007D5178"/>
    <w:rsid w:val="007F5F4B"/>
    <w:rsid w:val="008067FB"/>
    <w:rsid w:val="00871220"/>
    <w:rsid w:val="008804AD"/>
    <w:rsid w:val="008B01F2"/>
    <w:rsid w:val="008C12D5"/>
    <w:rsid w:val="009269DC"/>
    <w:rsid w:val="009453A0"/>
    <w:rsid w:val="00954765"/>
    <w:rsid w:val="009A5FEB"/>
    <w:rsid w:val="009A65E0"/>
    <w:rsid w:val="009F7D55"/>
    <w:rsid w:val="00A228BF"/>
    <w:rsid w:val="00A400EB"/>
    <w:rsid w:val="00A41414"/>
    <w:rsid w:val="00A667BA"/>
    <w:rsid w:val="00A71CAC"/>
    <w:rsid w:val="00A75827"/>
    <w:rsid w:val="00A8357A"/>
    <w:rsid w:val="00AC4A46"/>
    <w:rsid w:val="00AD2C1E"/>
    <w:rsid w:val="00B4606B"/>
    <w:rsid w:val="00B76737"/>
    <w:rsid w:val="00B83307"/>
    <w:rsid w:val="00BA43FA"/>
    <w:rsid w:val="00BC7B2A"/>
    <w:rsid w:val="00C91151"/>
    <w:rsid w:val="00C96C60"/>
    <w:rsid w:val="00CA0BF5"/>
    <w:rsid w:val="00CB0E8D"/>
    <w:rsid w:val="00CB3343"/>
    <w:rsid w:val="00CB662A"/>
    <w:rsid w:val="00CC2B2B"/>
    <w:rsid w:val="00D02485"/>
    <w:rsid w:val="00D217EB"/>
    <w:rsid w:val="00D32005"/>
    <w:rsid w:val="00D44A73"/>
    <w:rsid w:val="00D66A22"/>
    <w:rsid w:val="00D87CEB"/>
    <w:rsid w:val="00D9121A"/>
    <w:rsid w:val="00DA1CD5"/>
    <w:rsid w:val="00DB2BB9"/>
    <w:rsid w:val="00DD2A85"/>
    <w:rsid w:val="00DE2B86"/>
    <w:rsid w:val="00DF1764"/>
    <w:rsid w:val="00DF303D"/>
    <w:rsid w:val="00E54744"/>
    <w:rsid w:val="00EE4229"/>
    <w:rsid w:val="00F64ACC"/>
    <w:rsid w:val="00F91E68"/>
    <w:rsid w:val="00F9428F"/>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 w:type="paragraph" w:styleId="BlockText">
    <w:name w:val="Block Text"/>
    <w:basedOn w:val="Normal"/>
    <w:uiPriority w:val="99"/>
    <w:unhideWhenUsed/>
    <w:rsid w:val="000B4ECA"/>
    <w:pPr>
      <w:spacing w:after="240" w:line="240" w:lineRule="auto"/>
      <w:ind w:left="450" w:righ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zoom.us/j/97448870014?pwd=L2phYllFN3JhdDhEeVNlTEQyV1JLZz09" TargetMode="External"/><Relationship Id="rId10" Type="http://schemas.openxmlformats.org/officeDocument/2006/relationships/hyperlink" Target="https://www.zonify.org/meeting/881" TargetMode="External"/><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5</cp:revision>
  <cp:lastPrinted>2022-06-21T22:38:00Z</cp:lastPrinted>
  <dcterms:created xsi:type="dcterms:W3CDTF">2022-06-21T22:14:00Z</dcterms:created>
  <dcterms:modified xsi:type="dcterms:W3CDTF">2022-06-21T22:48:00Z</dcterms:modified>
</cp:coreProperties>
</file>